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9F" w:rsidRPr="00C252A5" w:rsidRDefault="0076319F" w:rsidP="00485E6C">
      <w:pPr>
        <w:pStyle w:val="ab"/>
        <w:shd w:val="clear" w:color="auto" w:fill="FFFFFF"/>
        <w:spacing w:beforeAutospacing="0" w:after="0" w:afterAutospacing="0"/>
        <w:ind w:left="4536"/>
        <w:rPr>
          <w:color w:val="auto"/>
        </w:rPr>
      </w:pPr>
      <w:r w:rsidRPr="00C252A5">
        <w:rPr>
          <w:rFonts w:eastAsiaTheme="minorHAnsi"/>
          <w:b/>
          <w:color w:val="auto"/>
          <w:shd w:val="clear" w:color="auto" w:fill="FFFFFF"/>
          <w:lang w:eastAsia="en-US"/>
        </w:rPr>
        <w:t>Управление Федеральной службы по надзору в сфере защиты прав потребителей и благополучию человека</w:t>
      </w:r>
    </w:p>
    <w:p w:rsidR="0076319F" w:rsidRPr="00C252A5" w:rsidRDefault="0076319F" w:rsidP="00485E6C">
      <w:pPr>
        <w:pStyle w:val="ab"/>
        <w:shd w:val="clear" w:color="auto" w:fill="FFFFFF"/>
        <w:spacing w:beforeAutospacing="0" w:after="0" w:afterAutospacing="0"/>
        <w:ind w:left="4536"/>
        <w:rPr>
          <w:color w:val="auto"/>
        </w:rPr>
      </w:pPr>
      <w:r w:rsidRPr="00C252A5">
        <w:rPr>
          <w:rFonts w:eastAsiaTheme="minorHAnsi"/>
          <w:b/>
          <w:color w:val="auto"/>
          <w:shd w:val="clear" w:color="auto" w:fill="FFFFFF"/>
          <w:lang w:eastAsia="en-US"/>
        </w:rPr>
        <w:t>по городу Санкт-Петербургу</w:t>
      </w:r>
    </w:p>
    <w:p w:rsidR="0076319F" w:rsidRPr="00C252A5" w:rsidRDefault="0076319F" w:rsidP="00996EBC">
      <w:pPr>
        <w:pStyle w:val="ab"/>
        <w:shd w:val="clear" w:color="auto" w:fill="FFFFFF"/>
        <w:spacing w:beforeAutospacing="0" w:after="0" w:afterAutospacing="0"/>
        <w:ind w:left="4536"/>
        <w:rPr>
          <w:color w:val="auto"/>
        </w:rPr>
      </w:pPr>
      <w:r w:rsidRPr="00C252A5">
        <w:rPr>
          <w:rFonts w:eastAsiaTheme="minorHAnsi"/>
          <w:color w:val="auto"/>
          <w:shd w:val="clear" w:color="auto" w:fill="FFFFFF"/>
          <w:lang w:eastAsia="en-US"/>
        </w:rPr>
        <w:t xml:space="preserve">Адрес: </w:t>
      </w:r>
      <w:r w:rsidR="00996EBC">
        <w:rPr>
          <w:rFonts w:eastAsiaTheme="minorHAnsi"/>
          <w:color w:val="auto"/>
          <w:shd w:val="clear" w:color="auto" w:fill="FFFFFF"/>
          <w:lang w:eastAsia="en-US"/>
        </w:rPr>
        <w:t>_______________________</w:t>
      </w:r>
    </w:p>
    <w:p w:rsidR="0076319F" w:rsidRPr="00C252A5" w:rsidRDefault="0076319F" w:rsidP="00485E6C">
      <w:pPr>
        <w:pStyle w:val="ab"/>
        <w:shd w:val="clear" w:color="auto" w:fill="FFFFFF"/>
        <w:spacing w:beforeAutospacing="0" w:after="0" w:afterAutospacing="0"/>
        <w:ind w:left="4536"/>
        <w:rPr>
          <w:color w:val="auto"/>
        </w:rPr>
      </w:pPr>
    </w:p>
    <w:p w:rsidR="00942565" w:rsidRPr="00C252A5" w:rsidRDefault="00942565" w:rsidP="00996EBC">
      <w:pPr>
        <w:spacing w:after="0" w:line="240" w:lineRule="auto"/>
        <w:ind w:left="4536"/>
        <w:rPr>
          <w:rFonts w:ascii="Times New Roman" w:hAnsi="Times New Roman" w:cs="Times New Roman"/>
          <w:color w:val="auto"/>
          <w:sz w:val="24"/>
          <w:szCs w:val="24"/>
        </w:rPr>
      </w:pPr>
      <w:r w:rsidRPr="00C252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от </w:t>
      </w:r>
      <w:bookmarkStart w:id="0" w:name="_Hlk45547304"/>
      <w:r w:rsidR="00996EBC">
        <w:rPr>
          <w:rFonts w:ascii="Times New Roman" w:hAnsi="Times New Roman" w:cs="Times New Roman"/>
          <w:b/>
          <w:color w:val="auto"/>
          <w:sz w:val="24"/>
          <w:szCs w:val="24"/>
        </w:rPr>
        <w:t>________________________</w:t>
      </w:r>
    </w:p>
    <w:bookmarkEnd w:id="0"/>
    <w:p w:rsidR="00351321" w:rsidRPr="00C252A5" w:rsidRDefault="00351321" w:rsidP="00485E6C">
      <w:pPr>
        <w:spacing w:after="0" w:line="240" w:lineRule="auto"/>
        <w:ind w:left="4536"/>
        <w:rPr>
          <w:rFonts w:ascii="Times New Roman" w:hAnsi="Times New Roman" w:cs="Times New Roman"/>
          <w:color w:val="auto"/>
          <w:sz w:val="24"/>
          <w:szCs w:val="24"/>
        </w:rPr>
      </w:pPr>
    </w:p>
    <w:p w:rsidR="00351321" w:rsidRPr="00C252A5" w:rsidRDefault="00351321" w:rsidP="00485E6C">
      <w:pPr>
        <w:spacing w:after="0" w:line="240" w:lineRule="auto"/>
        <w:ind w:left="4536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252A5">
        <w:rPr>
          <w:rFonts w:ascii="Times New Roman" w:hAnsi="Times New Roman" w:cs="Times New Roman"/>
          <w:b/>
          <w:color w:val="auto"/>
          <w:sz w:val="24"/>
          <w:szCs w:val="24"/>
        </w:rPr>
        <w:t>Лицо, в отношении которого подана жалоба</w:t>
      </w:r>
      <w:r w:rsidRPr="00C252A5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42565" w:rsidRPr="00C252A5" w:rsidRDefault="00996EBC" w:rsidP="00485E6C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Hlk45547317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___________________________</w:t>
      </w:r>
    </w:p>
    <w:bookmarkEnd w:id="1"/>
    <w:p w:rsidR="0076319F" w:rsidRPr="00C252A5" w:rsidRDefault="0076319F" w:rsidP="00485E6C">
      <w:pPr>
        <w:spacing w:after="0" w:line="240" w:lineRule="auto"/>
        <w:ind w:left="4536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6319F" w:rsidRPr="00C252A5" w:rsidRDefault="0076319F" w:rsidP="00485E6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6319F" w:rsidRPr="00C252A5" w:rsidRDefault="0076319F" w:rsidP="00485E6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252A5">
        <w:rPr>
          <w:rFonts w:ascii="Times New Roman" w:hAnsi="Times New Roman" w:cs="Times New Roman"/>
          <w:b/>
          <w:color w:val="auto"/>
          <w:sz w:val="24"/>
          <w:szCs w:val="24"/>
        </w:rPr>
        <w:t>ЖАЛОБА</w:t>
      </w:r>
    </w:p>
    <w:p w:rsidR="0076319F" w:rsidRPr="00C252A5" w:rsidRDefault="0076319F" w:rsidP="00485E6C">
      <w:pPr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942565" w:rsidRDefault="00942565" w:rsidP="00485E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proofErr w:type="gramStart"/>
      <w:r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Между мной, </w:t>
      </w:r>
      <w:r w:rsidR="00996EBC">
        <w:rPr>
          <w:rFonts w:ascii="Times New Roman" w:hAnsi="Times New Roman" w:cs="Times New Roman"/>
          <w:color w:val="auto"/>
          <w:sz w:val="24"/>
          <w:szCs w:val="24"/>
        </w:rPr>
        <w:t>___________________</w:t>
      </w:r>
      <w:r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 (далее - Покупатель, Потребитель) и </w:t>
      </w:r>
      <w:r w:rsidRPr="00C252A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Индивидуальным предпринимателем </w:t>
      </w:r>
      <w:r w:rsidR="00996EB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</w:t>
      </w:r>
      <w:r w:rsidRPr="00C252A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(далее – Продавец), заключен договор розничной купли-продажи от </w:t>
      </w:r>
      <w:r w:rsidR="00996EB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</w:t>
      </w:r>
      <w:r w:rsidRPr="00C252A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(далее – договор).</w:t>
      </w:r>
      <w:proofErr w:type="gramEnd"/>
    </w:p>
    <w:p w:rsidR="00996EBC" w:rsidRDefault="00996EBC" w:rsidP="00996E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996EBC" w:rsidRPr="00996EBC" w:rsidRDefault="00996EBC" w:rsidP="00996E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996EB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Укажите обстоятельства Вашего дела. Если Вы не знаете, как правильно описать их, обратитесь в нашу организацию для консультации. Мы поможем.</w:t>
      </w:r>
    </w:p>
    <w:p w:rsidR="00996EBC" w:rsidRPr="00C252A5" w:rsidRDefault="00996EBC" w:rsidP="00485E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942565" w:rsidRPr="00C252A5" w:rsidRDefault="00942565" w:rsidP="00485E6C">
      <w:pPr>
        <w:pStyle w:val="ab"/>
        <w:spacing w:beforeAutospacing="0" w:after="0" w:afterAutospacing="0"/>
        <w:ind w:firstLine="709"/>
        <w:jc w:val="both"/>
        <w:textAlignment w:val="baseline"/>
        <w:rPr>
          <w:color w:val="auto"/>
        </w:rPr>
      </w:pPr>
      <w:r w:rsidRPr="00C252A5">
        <w:rPr>
          <w:color w:val="auto"/>
        </w:rPr>
        <w:t>Обязанность Продавца при получении денег осуществлять выдачу чека ККТ следует из </w:t>
      </w:r>
      <w:hyperlink r:id="rId8" w:tgtFrame="_blank" w:history="1">
        <w:r w:rsidRPr="00C252A5">
          <w:rPr>
            <w:rStyle w:val="af"/>
            <w:color w:val="auto"/>
            <w:u w:val="none"/>
            <w:bdr w:val="none" w:sz="0" w:space="0" w:color="auto" w:frame="1"/>
          </w:rPr>
          <w:t>пункта 1 статьи 5</w:t>
        </w:r>
      </w:hyperlink>
      <w:r w:rsidRPr="00C252A5">
        <w:rPr>
          <w:color w:val="auto"/>
        </w:rPr>
        <w:t> Федерального закона от 22.05.2003 г. № 54-ФЗ «О применении контрольно-кассовой техники при осуществлении наличных денежных расчетов и расчетов с использованием платежных карт».</w:t>
      </w:r>
    </w:p>
    <w:p w:rsidR="00942565" w:rsidRPr="00C252A5" w:rsidRDefault="00942565" w:rsidP="00485E6C">
      <w:pPr>
        <w:pStyle w:val="ab"/>
        <w:spacing w:beforeAutospacing="0" w:after="0" w:afterAutospacing="0"/>
        <w:ind w:firstLine="709"/>
        <w:jc w:val="both"/>
        <w:textAlignment w:val="baseline"/>
        <w:rPr>
          <w:color w:val="auto"/>
        </w:rPr>
      </w:pPr>
      <w:r w:rsidRPr="00C252A5">
        <w:rPr>
          <w:color w:val="auto"/>
        </w:rPr>
        <w:t>Из утвержденных Минфином России </w:t>
      </w:r>
      <w:hyperlink r:id="rId9" w:tgtFrame="_blank" w:history="1">
        <w:r w:rsidRPr="00C252A5">
          <w:rPr>
            <w:rStyle w:val="af"/>
            <w:color w:val="auto"/>
            <w:u w:val="none"/>
            <w:bdr w:val="none" w:sz="0" w:space="0" w:color="auto" w:frame="1"/>
          </w:rPr>
          <w:t>Типовых правил эксплуатации ККМ</w:t>
        </w:r>
      </w:hyperlink>
      <w:r w:rsidRPr="00C252A5">
        <w:rPr>
          <w:color w:val="auto"/>
        </w:rPr>
        <w:t> (от 30.08.1993 N 104) следует, что кассир, получив деньги за товар (услугу), должен: назвать полученную сумму; отпечатать кассовый чек на ККТ; назвать сумму сдачи (при необходимости) и отдать ее покупателю с приложением кассового чека.</w:t>
      </w:r>
    </w:p>
    <w:p w:rsidR="00942565" w:rsidRPr="00C252A5" w:rsidRDefault="00942565" w:rsidP="00485E6C">
      <w:pPr>
        <w:pStyle w:val="ab"/>
        <w:spacing w:beforeAutospacing="0" w:after="0" w:afterAutospacing="0"/>
        <w:ind w:firstLine="709"/>
        <w:jc w:val="both"/>
        <w:textAlignment w:val="baseline"/>
        <w:rPr>
          <w:color w:val="auto"/>
        </w:rPr>
      </w:pPr>
      <w:r w:rsidRPr="00C252A5">
        <w:rPr>
          <w:color w:val="auto"/>
        </w:rPr>
        <w:t>В соответствии с п. 1 ст. 2 Федерального закона от 22.05.2003 г. № 54-ФЗ «О применении контрольно-кассовой техники при осуществлении наличных денежных расчетов и расчетов с использованием платежных карт», контрольно-кассовая техника, включенная в Государственный реестр,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наличных денежных расчетов и (или</w:t>
      </w:r>
      <w:proofErr w:type="gramStart"/>
      <w:r w:rsidRPr="00C252A5">
        <w:rPr>
          <w:color w:val="auto"/>
        </w:rPr>
        <w:t>)р</w:t>
      </w:r>
      <w:proofErr w:type="gramEnd"/>
      <w:r w:rsidRPr="00C252A5">
        <w:rPr>
          <w:color w:val="auto"/>
        </w:rPr>
        <w:t>асчетов с использованием платежных карт в случаях продажи товаров, выполнения работ или оказания услуг.</w:t>
      </w:r>
    </w:p>
    <w:p w:rsidR="00942565" w:rsidRPr="00C252A5" w:rsidRDefault="00942565" w:rsidP="00485E6C">
      <w:pPr>
        <w:pStyle w:val="3f3f3f3f3f3f3f3f3f3f3f3f3f3f3f3f3f3f3f3f3f3f3f3f3f3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252A5">
        <w:rPr>
          <w:rFonts w:ascii="Times New Roman" w:eastAsia="Times New Roman" w:hAnsi="Times New Roman" w:cs="Times New Roman"/>
        </w:rPr>
        <w:t>В силу п. 7 ст. 168 Налогового Кодекса Российской Федерации, при реализации товаров за наличный расчет организациями (предприятиями) и индивидуальными предпринимателями розничной торговли и общественного питания, а также другими организациями, индивидуальными предпринимателями, выполняющими работы и оказывающими платные услуги непосредственно населению, требования по оформлению расчетных документов считаются выполненными, если продавец (исполнитель) выдал покупателю (потребителю) кассовый чек или иной документ установленной формы.</w:t>
      </w:r>
      <w:proofErr w:type="gramEnd"/>
    </w:p>
    <w:p w:rsidR="00942565" w:rsidRPr="00C252A5" w:rsidRDefault="00942565" w:rsidP="00485E6C">
      <w:pPr>
        <w:pStyle w:val="3f3f3f3f3f3f3f3f3f3f3f3f3f3f3f3f3f3f3f3f3f3f3f3f3f3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52A5">
        <w:rPr>
          <w:rFonts w:ascii="Times New Roman" w:eastAsia="Times New Roman" w:hAnsi="Times New Roman" w:cs="Times New Roman"/>
        </w:rPr>
        <w:t>Управление МНС России по г. Москве в своем Письме от 23.07.2003 г. № 29-08/41041 «О разъяснении законодательства о применении контрольно-кассовой техники», указывает, что при расчетах между организациями и покупателями на сумму полученных наличных денежных средств в обязательном порядке пробивается кассовый чек и выписывается приходный кассовый ордер.</w:t>
      </w:r>
    </w:p>
    <w:p w:rsidR="00942565" w:rsidRPr="00C252A5" w:rsidRDefault="00942565" w:rsidP="00485E6C">
      <w:pPr>
        <w:pStyle w:val="3f3f3f3f3f3f3f3f3f3f3f3f3f3f3f3f3f3f3f3f3f3f3f3f3f3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52A5">
        <w:rPr>
          <w:rFonts w:ascii="Times New Roman" w:eastAsia="Times New Roman" w:hAnsi="Times New Roman" w:cs="Times New Roman"/>
        </w:rPr>
        <w:t xml:space="preserve">В соответствии с п. 13 Порядка ведения кассовых операций в Российской Федерации, утвержденного решением совета директоров ЦБ России от 22.09.1993 г. № 40, </w:t>
      </w:r>
      <w:r w:rsidRPr="00C252A5">
        <w:rPr>
          <w:rFonts w:ascii="Times New Roman" w:eastAsia="Times New Roman" w:hAnsi="Times New Roman" w:cs="Times New Roman"/>
        </w:rPr>
        <w:lastRenderedPageBreak/>
        <w:t>прием наличных денег кассами предприятий производится по приходным кассовым ордерам, подписанным главным бухгалтером или лицом на это уполномоченным письменным распоряжением руководителя предприятия. О приеме денег выдается квитанция к приходному кассовому ордеру за подписями главного бухгалтера или лица, на это уполномоченного, и кассира, заверенная печатью (штампом) кассира или оттиском кассового аппарата.</w:t>
      </w:r>
    </w:p>
    <w:p w:rsidR="00942565" w:rsidRPr="00C252A5" w:rsidRDefault="00942565" w:rsidP="00485E6C">
      <w:pPr>
        <w:pStyle w:val="3f3f3f3f3f3f3f3f3f3f3f3f3f3f3f3f3f3f3f3f3f3f3f3f3f3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52A5">
        <w:rPr>
          <w:rFonts w:ascii="Times New Roman" w:eastAsia="Times New Roman" w:hAnsi="Times New Roman" w:cs="Times New Roman"/>
        </w:rPr>
        <w:t>Данное положение также подтверждается Письмом Федеральной Налоговой службы России от 31.12.2013 г. № ЕД-4-2/23721 «О применении контрольно-кассовой техники».</w:t>
      </w:r>
    </w:p>
    <w:p w:rsidR="00942565" w:rsidRPr="00C252A5" w:rsidRDefault="00942565" w:rsidP="00485E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Согласно п. 9. </w:t>
      </w:r>
      <w:r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Правил продажи товаров по договору розничной купли-продажи, утвержденных Постановлением Правительства РФ от 31.12.2020 г. № 2463, </w:t>
      </w:r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Продажа товаров осуществляется с применением контрольно-кассовой техники в соответствии с Федеральным </w:t>
      </w:r>
      <w:hyperlink r:id="rId10" w:anchor="dst0" w:history="1">
        <w:r w:rsidRPr="00C252A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"О применении контрольно-кассовой техники при осуществлении расчетов в Российской Федерации".</w:t>
      </w:r>
    </w:p>
    <w:p w:rsidR="00942565" w:rsidRPr="00C252A5" w:rsidRDefault="00942565" w:rsidP="00485E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Согласно </w:t>
      </w:r>
      <w:proofErr w:type="spellStart"/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абз</w:t>
      </w:r>
      <w:proofErr w:type="spellEnd"/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2 п. 39 </w:t>
      </w:r>
      <w:r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Правил продажи товаров по договору розничной купли-продажи, утвержденных Постановлением Правительства РФ от 31.12.2020 г. № 2463, </w:t>
      </w:r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 случае если кассовый чек на товар, электронный или иной документ, подтверждающий оплату товара, не содержит наименование товара, артикул и (или) модель, сорт (при наличии), вместе с товаром потребителю по его требованию передается товарный чек, в котором указываются эти сведения</w:t>
      </w:r>
      <w:proofErr w:type="gramEnd"/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наименование продавца, дата продажи и цена товара, и лицом, непосредственно осуществляющим продажу товара, проставляется подпись.</w:t>
      </w:r>
    </w:p>
    <w:p w:rsidR="00942565" w:rsidRPr="00C252A5" w:rsidRDefault="00942565" w:rsidP="00485E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52A5">
        <w:rPr>
          <w:rFonts w:ascii="Times New Roman" w:hAnsi="Times New Roman" w:cs="Times New Roman"/>
          <w:color w:val="auto"/>
          <w:sz w:val="24"/>
          <w:szCs w:val="24"/>
        </w:rPr>
        <w:t>Товар был приобретен в целях удовлетворения моих личных нужд, не связанных с осуществлением предпринимательской деятельности. В соответствии с этим, на основании Закона РФ «О защите прав потребителей» на отношения, возникшие между мной и Продавцом, распространяются нормы Закона РФ</w:t>
      </w:r>
      <w:r w:rsidRPr="00C252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от 07.02.1992 г.№ 2300-1</w:t>
      </w:r>
      <w:r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 «О защите прав потребителей».</w:t>
      </w:r>
    </w:p>
    <w:p w:rsidR="00942565" w:rsidRPr="00C252A5" w:rsidRDefault="00942565" w:rsidP="00485E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Согласно п. 1 ст. 4 Закона Российской Федерации </w:t>
      </w:r>
      <w:r w:rsidRPr="00C252A5">
        <w:rPr>
          <w:rFonts w:ascii="Times New Roman" w:hAnsi="Times New Roman" w:cs="Times New Roman"/>
          <w:bCs/>
          <w:color w:val="auto"/>
          <w:sz w:val="24"/>
          <w:szCs w:val="24"/>
        </w:rPr>
        <w:t>от 07.02.1992 г.№ 2300-1</w:t>
      </w:r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«О защите прав потребителей» (далее – Закон РФ «О защите прав потребителей), продавец обязан передать потребителю товар, качество которого соответствует договору.</w:t>
      </w:r>
    </w:p>
    <w:p w:rsidR="00942565" w:rsidRPr="00C252A5" w:rsidRDefault="00942565" w:rsidP="00485E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При этом пункт 2 ст. 4 Закона РФ «О защите прав потребителей», устанавливает, что при отсутствии в договоре условий о качестве товара продавец обязан передать потребителю товар, соответствующий обычно предъявляемым требованиям и пригодный для целей, для которых товар такого рода обычно используется.</w:t>
      </w:r>
    </w:p>
    <w:p w:rsidR="00942565" w:rsidRPr="00C252A5" w:rsidRDefault="00942565" w:rsidP="00485E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Согласно п. 5 ст. 18 </w:t>
      </w:r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Закона РФ «О защите прав потребителей, </w:t>
      </w:r>
      <w:r w:rsidRPr="00C252A5">
        <w:rPr>
          <w:rStyle w:val="blk"/>
          <w:rFonts w:ascii="Times New Roman" w:hAnsi="Times New Roman" w:cs="Times New Roman"/>
          <w:color w:val="auto"/>
          <w:sz w:val="24"/>
          <w:szCs w:val="24"/>
        </w:rPr>
        <w:t>Продавец (изготовитель), уполномоченная организация или уполномоченный индивидуальный предприниматель, импортер обязаны принять товар ненадлежащего качества у потребителя и в случае необходимости провести проверку качества товара. Потребитель вправе участвовать в проверке качества товара.</w:t>
      </w:r>
      <w:bookmarkStart w:id="2" w:name="dst29"/>
      <w:bookmarkEnd w:id="2"/>
      <w:r w:rsidRPr="00C252A5">
        <w:rPr>
          <w:rStyle w:val="blk"/>
          <w:rFonts w:ascii="Times New Roman" w:hAnsi="Times New Roman" w:cs="Times New Roman"/>
          <w:color w:val="auto"/>
          <w:sz w:val="24"/>
          <w:szCs w:val="24"/>
        </w:rPr>
        <w:t xml:space="preserve"> В случае спора о причинах возникновения недостатков товара продавец (изготовитель), уполномоченная организация или уполномоченный индивидуальный предприниматель, импортер обязаны провести экспертизу товара за свой счет. Экспертиза товара проводится в сроки, установленные </w:t>
      </w:r>
      <w:hyperlink r:id="rId11" w:anchor="dst100388" w:history="1">
        <w:r w:rsidRPr="00C252A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20</w:t>
        </w:r>
      </w:hyperlink>
      <w:r w:rsidRPr="00C252A5">
        <w:rPr>
          <w:rStyle w:val="blk"/>
          <w:rFonts w:ascii="Times New Roman" w:hAnsi="Times New Roman" w:cs="Times New Roman"/>
          <w:color w:val="auto"/>
          <w:sz w:val="24"/>
          <w:szCs w:val="24"/>
        </w:rPr>
        <w:t>, </w:t>
      </w:r>
      <w:hyperlink r:id="rId12" w:anchor="dst100159" w:history="1">
        <w:r w:rsidRPr="00C252A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21</w:t>
        </w:r>
      </w:hyperlink>
      <w:r w:rsidRPr="00C252A5">
        <w:rPr>
          <w:rStyle w:val="blk"/>
          <w:rFonts w:ascii="Times New Roman" w:hAnsi="Times New Roman" w:cs="Times New Roman"/>
          <w:color w:val="auto"/>
          <w:sz w:val="24"/>
          <w:szCs w:val="24"/>
        </w:rPr>
        <w:t> и </w:t>
      </w:r>
      <w:hyperlink r:id="rId13" w:anchor="dst100395" w:history="1">
        <w:r w:rsidRPr="00C252A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22</w:t>
        </w:r>
      </w:hyperlink>
      <w:r w:rsidRPr="00C252A5">
        <w:rPr>
          <w:rStyle w:val="blk"/>
          <w:rFonts w:ascii="Times New Roman" w:hAnsi="Times New Roman" w:cs="Times New Roman"/>
          <w:color w:val="auto"/>
          <w:sz w:val="24"/>
          <w:szCs w:val="24"/>
        </w:rPr>
        <w:t> настоящего Закона для удовлетворения соответствующих требований потребителя.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922F6F" w:rsidRPr="00C252A5" w:rsidRDefault="00922F6F" w:rsidP="00485E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Согласно ст. 13 Закона РФ «О защите прав потребителей», за нарушение прав потребителей исполнитель несет ответственность, предусмотренную законом или договором. </w:t>
      </w:r>
    </w:p>
    <w:p w:rsidR="00640100" w:rsidRPr="00C252A5" w:rsidRDefault="00640100" w:rsidP="00485E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В действия Продавца содержаться признаки состава административных правонарушений, ответственность за которые предусмотрены </w:t>
      </w:r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ст. 14.4. КоАП РФ – продажа некачественного товара, ст. 14.15 КоАП РФ - нарушение установленных </w:t>
      </w:r>
      <w:r w:rsidRPr="00C252A5">
        <w:rPr>
          <w:rFonts w:ascii="Times New Roman" w:hAnsi="Times New Roman" w:cs="Times New Roman"/>
          <w:color w:val="auto"/>
          <w:sz w:val="24"/>
          <w:szCs w:val="24"/>
        </w:rPr>
        <w:t>правил</w:t>
      </w:r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продажи отдельных видов товаров.</w:t>
      </w:r>
    </w:p>
    <w:p w:rsidR="0076319F" w:rsidRPr="00C252A5" w:rsidRDefault="0076319F" w:rsidP="00485E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В соответствии со ст. 43 Закона РФ «О защите прав потребителей», за нарушение прав потребителей, установленных законами и иными нормативными правовыми актами Российской Федерации, </w:t>
      </w:r>
      <w:r w:rsidR="00657D83"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исполнитель </w:t>
      </w:r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несет </w:t>
      </w:r>
      <w:r w:rsidRPr="00C252A5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административную</w:t>
      </w:r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Pr="00C252A5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C252A5">
        <w:rPr>
          <w:rStyle w:val="-"/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  <w:t>уголовную</w:t>
      </w:r>
      <w:r w:rsidRPr="00C252A5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или гражданско-правовую ответственность в соответствии с законодательством Российской Федерации.</w:t>
      </w:r>
    </w:p>
    <w:p w:rsidR="0076319F" w:rsidRPr="00C252A5" w:rsidRDefault="0076319F" w:rsidP="00485E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52A5">
        <w:rPr>
          <w:rFonts w:ascii="Times New Roman" w:hAnsi="Times New Roman" w:cs="Times New Roman"/>
          <w:color w:val="auto"/>
          <w:sz w:val="24"/>
          <w:szCs w:val="24"/>
        </w:rPr>
        <w:t>В соответствии с п.3 Постановления Правительства РФ от 02.05.2012 г. №412 «Об утверждении Положения о федеральном государственном надзоре в области защиты прав потребителей», Федеральный государственный надзор в области защиты прав потребителей осуществляется Федеральной службой по надзору в сфере защиты прав потребителей и благополучия человека.</w:t>
      </w:r>
    </w:p>
    <w:p w:rsidR="0076319F" w:rsidRPr="00C252A5" w:rsidRDefault="0076319F" w:rsidP="00485E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пп.1 п.2 ст. 40 Закона РФ «О защите прав потребителей», </w:t>
      </w:r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федеральный орган исполнительной власти осуществляет</w:t>
      </w:r>
      <w:r w:rsidRPr="00C252A5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организацию и проведение проверок соблюдения продавцами требований, установленных международными договорами Российской Федерации, настоящим Законом, другими федеральными законами и иными нормативными правовыми актами Российской Федерации, регулирующими отношения в области защиты прав потребителей, предписаний должностных лиц органа государственного надзора.</w:t>
      </w:r>
      <w:proofErr w:type="gramEnd"/>
    </w:p>
    <w:p w:rsidR="0076319F" w:rsidRPr="00C252A5" w:rsidRDefault="0076319F" w:rsidP="00485E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пп.4 п.4 ст. 40 Закона РФ «О защите прав потребителей», </w:t>
      </w:r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федеральный орган исполнительной власти вправе выдавать исполнителям предписания о прекращении нарушений прав потребителей, о прекращении нарушений обязательных требований, об устранении выявленных нарушений обязательных требований.</w:t>
      </w:r>
    </w:p>
    <w:p w:rsidR="0076319F" w:rsidRPr="00C252A5" w:rsidRDefault="0076319F" w:rsidP="00485E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пп.5 п.4 ст. 40 Закона РФ «О защите прав потребителей», </w:t>
      </w:r>
      <w:r w:rsidRPr="00C252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федеральный орган исполнительной власти вправе составлять протоколы об административных правонарушениях в области защиты прав потребителей, рассматривать дела об указанных административных правонарушениях и принимать меры по предотвращению таких нарушений.</w:t>
      </w:r>
    </w:p>
    <w:p w:rsidR="0076319F" w:rsidRPr="00C252A5" w:rsidRDefault="0076319F" w:rsidP="00485E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Согласно ст. 12 </w:t>
      </w:r>
      <w:r w:rsidRPr="00C252A5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Федерального закона от 02.05.2006 г. № 59-ФЗ</w:t>
      </w:r>
      <w:r w:rsidRPr="00C252A5"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r w:rsidRPr="00C252A5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«О порядке рассмотрения обращений граждан Российской Федерации»,</w:t>
      </w:r>
      <w:r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76319F" w:rsidRDefault="0076319F" w:rsidP="00485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На основании вышеизложенного, и в соответствии </w:t>
      </w:r>
      <w:r w:rsidR="00463F5B"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ст. ст. 4, </w:t>
      </w:r>
      <w:r w:rsidR="00073616"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10, </w:t>
      </w:r>
      <w:r w:rsidR="0011618B"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13, </w:t>
      </w:r>
      <w:r w:rsidR="00463F5B" w:rsidRPr="00C252A5">
        <w:rPr>
          <w:rFonts w:ascii="Times New Roman" w:hAnsi="Times New Roman" w:cs="Times New Roman"/>
          <w:color w:val="auto"/>
          <w:sz w:val="24"/>
          <w:szCs w:val="24"/>
        </w:rPr>
        <w:t>18, 22,</w:t>
      </w:r>
      <w:r w:rsidR="0011618B"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3F5B"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43 </w:t>
      </w:r>
      <w:r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Закона РФ от 07.02.1992 г.№ 2300-1 «О защите прав потребителей», </w:t>
      </w:r>
      <w:r w:rsidRPr="00C252A5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ст. ст. 14.</w:t>
      </w:r>
      <w:r w:rsidR="000860E7" w:rsidRPr="00C252A5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4</w:t>
      </w:r>
      <w:r w:rsidR="00463F5B" w:rsidRPr="00C252A5">
        <w:rPr>
          <w:rFonts w:ascii="Times New Roman" w:hAnsi="Times New Roman" w:cs="Times New Roman"/>
          <w:color w:val="auto"/>
          <w:sz w:val="24"/>
          <w:szCs w:val="24"/>
        </w:rPr>
        <w:t xml:space="preserve">, 14.15 </w:t>
      </w:r>
      <w:r w:rsidRPr="00C252A5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КоАП РФ,</w:t>
      </w:r>
      <w:r w:rsidR="00F43D9A" w:rsidRPr="00C252A5">
        <w:rPr>
          <w:rFonts w:ascii="Times New Roman" w:hAnsi="Times New Roman" w:cs="Times New Roman"/>
          <w:sz w:val="24"/>
          <w:szCs w:val="24"/>
        </w:rPr>
        <w:t xml:space="preserve"> ст. 4</w:t>
      </w:r>
      <w:r w:rsidR="0011618B" w:rsidRPr="00C252A5">
        <w:rPr>
          <w:rFonts w:ascii="Times New Roman" w:hAnsi="Times New Roman" w:cs="Times New Roman"/>
          <w:sz w:val="24"/>
          <w:szCs w:val="24"/>
        </w:rPr>
        <w:t>97</w:t>
      </w:r>
      <w:r w:rsidR="00F43D9A" w:rsidRPr="00C252A5">
        <w:rPr>
          <w:rFonts w:ascii="Times New Roman" w:hAnsi="Times New Roman" w:cs="Times New Roman"/>
          <w:sz w:val="24"/>
          <w:szCs w:val="24"/>
        </w:rPr>
        <w:t xml:space="preserve"> ГК РФ,</w:t>
      </w:r>
    </w:p>
    <w:p w:rsidR="00996EBC" w:rsidRDefault="00996EBC" w:rsidP="00996E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996EBC" w:rsidRPr="00996EBC" w:rsidRDefault="00996EBC" w:rsidP="00996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EB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Укажите статьи, которые регулируют Вашу ситуацию. Если Вы не знаете данные статьи, обратитесь в нашу организацию для консультации. Мы поможем.</w:t>
      </w:r>
    </w:p>
    <w:p w:rsidR="00B468DC" w:rsidRPr="00C252A5" w:rsidRDefault="00B468DC" w:rsidP="00485E6C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6319F" w:rsidRPr="00C252A5" w:rsidRDefault="0076319F" w:rsidP="00485E6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252A5">
        <w:rPr>
          <w:rFonts w:ascii="Times New Roman" w:hAnsi="Times New Roman" w:cs="Times New Roman"/>
          <w:b/>
          <w:color w:val="auto"/>
          <w:sz w:val="24"/>
          <w:szCs w:val="24"/>
        </w:rPr>
        <w:t>Прошу:</w:t>
      </w:r>
    </w:p>
    <w:p w:rsidR="0076319F" w:rsidRPr="00C252A5" w:rsidRDefault="0076319F" w:rsidP="00485E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6319F" w:rsidRPr="00996EBC" w:rsidRDefault="00996EBC" w:rsidP="00996EBC">
      <w:pPr>
        <w:pStyle w:val="ac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996EBC">
        <w:rPr>
          <w:color w:val="auto"/>
          <w:sz w:val="24"/>
          <w:szCs w:val="24"/>
        </w:rPr>
        <w:t>________________________</w:t>
      </w:r>
    </w:p>
    <w:p w:rsidR="00996EBC" w:rsidRDefault="00996EBC" w:rsidP="00996EBC">
      <w:pPr>
        <w:pStyle w:val="ac"/>
        <w:ind w:left="1069"/>
        <w:jc w:val="both"/>
        <w:rPr>
          <w:color w:val="auto"/>
          <w:sz w:val="24"/>
          <w:szCs w:val="24"/>
        </w:rPr>
      </w:pPr>
    </w:p>
    <w:p w:rsidR="00996EBC" w:rsidRPr="00996EBC" w:rsidRDefault="00996EBC" w:rsidP="00996EBC">
      <w:pPr>
        <w:pStyle w:val="ac"/>
        <w:ind w:left="0"/>
        <w:jc w:val="both"/>
        <w:rPr>
          <w:i/>
          <w:color w:val="auto"/>
          <w:sz w:val="24"/>
          <w:szCs w:val="24"/>
        </w:rPr>
      </w:pPr>
      <w:r w:rsidRPr="00996EBC">
        <w:rPr>
          <w:i/>
          <w:color w:val="auto"/>
          <w:sz w:val="24"/>
          <w:szCs w:val="24"/>
        </w:rPr>
        <w:t>Укажите Ваши требования. Если Вы не знаете, какие требования заявить, обратитесь в нашу организацию для консультации. Мы поможем.</w:t>
      </w:r>
    </w:p>
    <w:p w:rsidR="0076319F" w:rsidRPr="00C252A5" w:rsidRDefault="0076319F" w:rsidP="00485E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252A5" w:rsidRPr="00D51B9E" w:rsidRDefault="00C252A5" w:rsidP="00485E6C">
      <w:pPr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51B9E">
        <w:rPr>
          <w:rFonts w:ascii="Times New Roman" w:hAnsi="Times New Roman" w:cs="Times New Roman"/>
          <w:color w:val="auto"/>
          <w:sz w:val="24"/>
          <w:szCs w:val="24"/>
        </w:rPr>
        <w:t>Приложение:</w:t>
      </w:r>
    </w:p>
    <w:p w:rsidR="000E64EC" w:rsidRDefault="000E64EC" w:rsidP="00485E6C">
      <w:pPr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996EBC" w:rsidRPr="00996EBC" w:rsidRDefault="00996EBC" w:rsidP="00996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EB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Укажите документы, которые регулируют Вашу ситуацию. Если Вы не знаете, какие документы нужно приложить, обратитесь в нашу организацию для консультации. Мы поможем.</w:t>
      </w:r>
      <w:bookmarkStart w:id="3" w:name="_GoBack"/>
      <w:bookmarkEnd w:id="3"/>
    </w:p>
    <w:p w:rsidR="00996EBC" w:rsidRPr="00C252A5" w:rsidRDefault="00996EBC" w:rsidP="00485E6C">
      <w:pPr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sectPr w:rsidR="00996EBC" w:rsidRPr="00C252A5" w:rsidSect="0076319F">
      <w:footerReference w:type="default" r:id="rId14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05" w:rsidRDefault="00C62C05">
      <w:pPr>
        <w:spacing w:after="0" w:line="240" w:lineRule="auto"/>
      </w:pPr>
      <w:r>
        <w:separator/>
      </w:r>
    </w:p>
  </w:endnote>
  <w:endnote w:type="continuationSeparator" w:id="0">
    <w:p w:rsidR="00C62C05" w:rsidRDefault="00C6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322428"/>
      <w:docPartObj>
        <w:docPartGallery w:val="Page Numbers (Bottom of Page)"/>
        <w:docPartUnique/>
      </w:docPartObj>
    </w:sdtPr>
    <w:sdtEndPr/>
    <w:sdtContent>
      <w:p w:rsidR="000E64EC" w:rsidRDefault="00590FFB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96EBC">
          <w:rPr>
            <w:noProof/>
          </w:rPr>
          <w:t>1</w:t>
        </w:r>
        <w:r>
          <w:fldChar w:fldCharType="end"/>
        </w:r>
      </w:p>
    </w:sdtContent>
  </w:sdt>
  <w:p w:rsidR="000E64EC" w:rsidRDefault="000E64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05" w:rsidRDefault="00C62C05">
      <w:pPr>
        <w:spacing w:after="0" w:line="240" w:lineRule="auto"/>
      </w:pPr>
      <w:r>
        <w:separator/>
      </w:r>
    </w:p>
  </w:footnote>
  <w:footnote w:type="continuationSeparator" w:id="0">
    <w:p w:rsidR="00C62C05" w:rsidRDefault="00C62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9409F"/>
    <w:multiLevelType w:val="hybridMultilevel"/>
    <w:tmpl w:val="C76A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C412A"/>
    <w:multiLevelType w:val="hybridMultilevel"/>
    <w:tmpl w:val="C344AE88"/>
    <w:lvl w:ilvl="0" w:tplc="F4922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EC"/>
    <w:rsid w:val="00003F81"/>
    <w:rsid w:val="000471DC"/>
    <w:rsid w:val="00054E4F"/>
    <w:rsid w:val="00073616"/>
    <w:rsid w:val="000808E0"/>
    <w:rsid w:val="000860E7"/>
    <w:rsid w:val="000E64EC"/>
    <w:rsid w:val="000F3A6C"/>
    <w:rsid w:val="0011372A"/>
    <w:rsid w:val="00113A95"/>
    <w:rsid w:val="00115D34"/>
    <w:rsid w:val="0011618B"/>
    <w:rsid w:val="00120BB2"/>
    <w:rsid w:val="00141188"/>
    <w:rsid w:val="00143909"/>
    <w:rsid w:val="00157D5E"/>
    <w:rsid w:val="001A709E"/>
    <w:rsid w:val="001C2B94"/>
    <w:rsid w:val="0020052F"/>
    <w:rsid w:val="00206051"/>
    <w:rsid w:val="00275492"/>
    <w:rsid w:val="00294163"/>
    <w:rsid w:val="002A40C2"/>
    <w:rsid w:val="002B2570"/>
    <w:rsid w:val="002C0E49"/>
    <w:rsid w:val="002E4A21"/>
    <w:rsid w:val="0032111A"/>
    <w:rsid w:val="0033121E"/>
    <w:rsid w:val="00334600"/>
    <w:rsid w:val="00337EDF"/>
    <w:rsid w:val="00351321"/>
    <w:rsid w:val="00366ED9"/>
    <w:rsid w:val="003A15A6"/>
    <w:rsid w:val="003E09F1"/>
    <w:rsid w:val="003F3E8C"/>
    <w:rsid w:val="003F43EC"/>
    <w:rsid w:val="00411D96"/>
    <w:rsid w:val="00421CA4"/>
    <w:rsid w:val="0042631E"/>
    <w:rsid w:val="00463F5B"/>
    <w:rsid w:val="00485E6C"/>
    <w:rsid w:val="004C623A"/>
    <w:rsid w:val="004F6EBD"/>
    <w:rsid w:val="00505722"/>
    <w:rsid w:val="00561AA1"/>
    <w:rsid w:val="00590FFB"/>
    <w:rsid w:val="005B0786"/>
    <w:rsid w:val="005C0C0A"/>
    <w:rsid w:val="005F0054"/>
    <w:rsid w:val="005F1961"/>
    <w:rsid w:val="00640100"/>
    <w:rsid w:val="00657D83"/>
    <w:rsid w:val="00672C97"/>
    <w:rsid w:val="00685A30"/>
    <w:rsid w:val="00692401"/>
    <w:rsid w:val="006A21C0"/>
    <w:rsid w:val="006A6FB6"/>
    <w:rsid w:val="006B356E"/>
    <w:rsid w:val="006C1543"/>
    <w:rsid w:val="006C6410"/>
    <w:rsid w:val="006D1D79"/>
    <w:rsid w:val="006D4954"/>
    <w:rsid w:val="006F2AC2"/>
    <w:rsid w:val="007078B6"/>
    <w:rsid w:val="00741ADD"/>
    <w:rsid w:val="0076319F"/>
    <w:rsid w:val="007B0CCA"/>
    <w:rsid w:val="007C36B6"/>
    <w:rsid w:val="00894A7D"/>
    <w:rsid w:val="008E2755"/>
    <w:rsid w:val="00922F6F"/>
    <w:rsid w:val="00942565"/>
    <w:rsid w:val="009755C3"/>
    <w:rsid w:val="00986FA0"/>
    <w:rsid w:val="00994AF5"/>
    <w:rsid w:val="00996EBC"/>
    <w:rsid w:val="009A67E7"/>
    <w:rsid w:val="00A53561"/>
    <w:rsid w:val="00AC2A17"/>
    <w:rsid w:val="00AD7BAD"/>
    <w:rsid w:val="00AF4746"/>
    <w:rsid w:val="00B26CCA"/>
    <w:rsid w:val="00B468DC"/>
    <w:rsid w:val="00B47269"/>
    <w:rsid w:val="00B67AE4"/>
    <w:rsid w:val="00BC5AE5"/>
    <w:rsid w:val="00BD17AB"/>
    <w:rsid w:val="00BD236B"/>
    <w:rsid w:val="00BD2FB0"/>
    <w:rsid w:val="00C056A4"/>
    <w:rsid w:val="00C252A5"/>
    <w:rsid w:val="00C266BA"/>
    <w:rsid w:val="00C308F0"/>
    <w:rsid w:val="00C60CF7"/>
    <w:rsid w:val="00C62C05"/>
    <w:rsid w:val="00C97EB2"/>
    <w:rsid w:val="00D11525"/>
    <w:rsid w:val="00D26A39"/>
    <w:rsid w:val="00D35FC4"/>
    <w:rsid w:val="00D64954"/>
    <w:rsid w:val="00D65CB5"/>
    <w:rsid w:val="00D65EAE"/>
    <w:rsid w:val="00D676DC"/>
    <w:rsid w:val="00D80065"/>
    <w:rsid w:val="00DB66AE"/>
    <w:rsid w:val="00DC0611"/>
    <w:rsid w:val="00DF5E71"/>
    <w:rsid w:val="00E03123"/>
    <w:rsid w:val="00E0400A"/>
    <w:rsid w:val="00E26D65"/>
    <w:rsid w:val="00E641FF"/>
    <w:rsid w:val="00EA6C50"/>
    <w:rsid w:val="00EA779E"/>
    <w:rsid w:val="00EE3D2F"/>
    <w:rsid w:val="00EF0153"/>
    <w:rsid w:val="00F10C81"/>
    <w:rsid w:val="00F4307E"/>
    <w:rsid w:val="00F43D9A"/>
    <w:rsid w:val="00F47925"/>
    <w:rsid w:val="00F77E22"/>
    <w:rsid w:val="00FA14C1"/>
    <w:rsid w:val="00FA19A7"/>
    <w:rsid w:val="00FB0F4A"/>
    <w:rsid w:val="00F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8D"/>
    <w:pPr>
      <w:suppressAutoHyphens/>
      <w:spacing w:after="200"/>
    </w:pPr>
    <w:rPr>
      <w:color w:val="00000A"/>
      <w:sz w:val="22"/>
    </w:rPr>
  </w:style>
  <w:style w:type="paragraph" w:styleId="2">
    <w:name w:val="heading 2"/>
    <w:basedOn w:val="a"/>
    <w:link w:val="20"/>
    <w:uiPriority w:val="9"/>
    <w:unhideWhenUsed/>
    <w:qFormat/>
    <w:rsid w:val="00E017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qFormat/>
    <w:rsid w:val="00804FE4"/>
  </w:style>
  <w:style w:type="character" w:customStyle="1" w:styleId="-">
    <w:name w:val="Интернет-ссылка"/>
    <w:basedOn w:val="a0"/>
    <w:uiPriority w:val="99"/>
    <w:rsid w:val="00EF4AC8"/>
    <w:rPr>
      <w:color w:val="0000FF"/>
      <w:u w:val="single"/>
    </w:rPr>
  </w:style>
  <w:style w:type="character" w:customStyle="1" w:styleId="link">
    <w:name w:val="link"/>
    <w:basedOn w:val="a0"/>
    <w:qFormat/>
    <w:rsid w:val="00584D0E"/>
  </w:style>
  <w:style w:type="character" w:customStyle="1" w:styleId="20">
    <w:name w:val="Заголовок 2 Знак"/>
    <w:basedOn w:val="a0"/>
    <w:link w:val="2"/>
    <w:uiPriority w:val="9"/>
    <w:qFormat/>
    <w:rsid w:val="00E01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qFormat/>
    <w:rsid w:val="00285A7B"/>
  </w:style>
  <w:style w:type="character" w:customStyle="1" w:styleId="r">
    <w:name w:val="r"/>
    <w:basedOn w:val="a0"/>
    <w:qFormat/>
    <w:rsid w:val="00285A7B"/>
  </w:style>
  <w:style w:type="character" w:styleId="a3">
    <w:name w:val="Strong"/>
    <w:basedOn w:val="a0"/>
    <w:uiPriority w:val="22"/>
    <w:qFormat/>
    <w:rsid w:val="00285A7B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285A7B"/>
  </w:style>
  <w:style w:type="character" w:customStyle="1" w:styleId="a5">
    <w:name w:val="Нижний колонтитул Знак"/>
    <w:basedOn w:val="a0"/>
    <w:uiPriority w:val="99"/>
    <w:qFormat/>
    <w:rsid w:val="00285A7B"/>
  </w:style>
  <w:style w:type="paragraph" w:customStyle="1" w:styleId="1">
    <w:name w:val="Заголовок1"/>
    <w:basedOn w:val="a"/>
    <w:next w:val="a6"/>
    <w:qFormat/>
    <w:rsid w:val="00AE716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AE716E"/>
    <w:pPr>
      <w:spacing w:after="140" w:line="288" w:lineRule="auto"/>
    </w:pPr>
  </w:style>
  <w:style w:type="paragraph" w:styleId="a7">
    <w:name w:val="List"/>
    <w:basedOn w:val="a6"/>
    <w:rsid w:val="00AE716E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AE716E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AE716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s1">
    <w:name w:val="s_1"/>
    <w:basedOn w:val="a"/>
    <w:uiPriority w:val="99"/>
    <w:qFormat/>
    <w:rsid w:val="00BE21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6B47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qFormat/>
    <w:rsid w:val="00172C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qFormat/>
    <w:rsid w:val="00E061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85A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285A7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285A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rsid w:val="00951806"/>
    <w:pPr>
      <w:suppressAutoHyphens/>
      <w:spacing w:line="240" w:lineRule="auto"/>
      <w:ind w:firstLine="720"/>
    </w:pPr>
    <w:rPr>
      <w:rFonts w:ascii="Arial" w:eastAsia="Arial" w:hAnsi="Arial" w:cs="Arial"/>
      <w:color w:val="00000A"/>
      <w:szCs w:val="20"/>
      <w:lang w:eastAsia="ar-SA"/>
    </w:rPr>
  </w:style>
  <w:style w:type="character" w:styleId="af">
    <w:name w:val="Hyperlink"/>
    <w:basedOn w:val="a0"/>
    <w:uiPriority w:val="99"/>
    <w:unhideWhenUsed/>
    <w:rsid w:val="00F47925"/>
    <w:rPr>
      <w:color w:val="0000FF"/>
      <w:u w:val="single"/>
    </w:r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F47925"/>
    <w:pPr>
      <w:spacing w:after="140" w:line="288" w:lineRule="auto"/>
    </w:pPr>
    <w:rPr>
      <w:rFonts w:ascii="Calibri" w:hAnsi="Calibri" w:cs="Calibr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8D"/>
    <w:pPr>
      <w:suppressAutoHyphens/>
      <w:spacing w:after="200"/>
    </w:pPr>
    <w:rPr>
      <w:color w:val="00000A"/>
      <w:sz w:val="22"/>
    </w:rPr>
  </w:style>
  <w:style w:type="paragraph" w:styleId="2">
    <w:name w:val="heading 2"/>
    <w:basedOn w:val="a"/>
    <w:link w:val="20"/>
    <w:uiPriority w:val="9"/>
    <w:unhideWhenUsed/>
    <w:qFormat/>
    <w:rsid w:val="00E017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qFormat/>
    <w:rsid w:val="00804FE4"/>
  </w:style>
  <w:style w:type="character" w:customStyle="1" w:styleId="-">
    <w:name w:val="Интернет-ссылка"/>
    <w:basedOn w:val="a0"/>
    <w:uiPriority w:val="99"/>
    <w:rsid w:val="00EF4AC8"/>
    <w:rPr>
      <w:color w:val="0000FF"/>
      <w:u w:val="single"/>
    </w:rPr>
  </w:style>
  <w:style w:type="character" w:customStyle="1" w:styleId="link">
    <w:name w:val="link"/>
    <w:basedOn w:val="a0"/>
    <w:qFormat/>
    <w:rsid w:val="00584D0E"/>
  </w:style>
  <w:style w:type="character" w:customStyle="1" w:styleId="20">
    <w:name w:val="Заголовок 2 Знак"/>
    <w:basedOn w:val="a0"/>
    <w:link w:val="2"/>
    <w:uiPriority w:val="9"/>
    <w:qFormat/>
    <w:rsid w:val="00E01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qFormat/>
    <w:rsid w:val="00285A7B"/>
  </w:style>
  <w:style w:type="character" w:customStyle="1" w:styleId="r">
    <w:name w:val="r"/>
    <w:basedOn w:val="a0"/>
    <w:qFormat/>
    <w:rsid w:val="00285A7B"/>
  </w:style>
  <w:style w:type="character" w:styleId="a3">
    <w:name w:val="Strong"/>
    <w:basedOn w:val="a0"/>
    <w:uiPriority w:val="22"/>
    <w:qFormat/>
    <w:rsid w:val="00285A7B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285A7B"/>
  </w:style>
  <w:style w:type="character" w:customStyle="1" w:styleId="a5">
    <w:name w:val="Нижний колонтитул Знак"/>
    <w:basedOn w:val="a0"/>
    <w:uiPriority w:val="99"/>
    <w:qFormat/>
    <w:rsid w:val="00285A7B"/>
  </w:style>
  <w:style w:type="paragraph" w:customStyle="1" w:styleId="1">
    <w:name w:val="Заголовок1"/>
    <w:basedOn w:val="a"/>
    <w:next w:val="a6"/>
    <w:qFormat/>
    <w:rsid w:val="00AE716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AE716E"/>
    <w:pPr>
      <w:spacing w:after="140" w:line="288" w:lineRule="auto"/>
    </w:pPr>
  </w:style>
  <w:style w:type="paragraph" w:styleId="a7">
    <w:name w:val="List"/>
    <w:basedOn w:val="a6"/>
    <w:rsid w:val="00AE716E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AE716E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AE716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s1">
    <w:name w:val="s_1"/>
    <w:basedOn w:val="a"/>
    <w:uiPriority w:val="99"/>
    <w:qFormat/>
    <w:rsid w:val="00BE21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6B47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qFormat/>
    <w:rsid w:val="00172C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qFormat/>
    <w:rsid w:val="00E061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85A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285A7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285A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rsid w:val="00951806"/>
    <w:pPr>
      <w:suppressAutoHyphens/>
      <w:spacing w:line="240" w:lineRule="auto"/>
      <w:ind w:firstLine="720"/>
    </w:pPr>
    <w:rPr>
      <w:rFonts w:ascii="Arial" w:eastAsia="Arial" w:hAnsi="Arial" w:cs="Arial"/>
      <w:color w:val="00000A"/>
      <w:szCs w:val="20"/>
      <w:lang w:eastAsia="ar-SA"/>
    </w:rPr>
  </w:style>
  <w:style w:type="character" w:styleId="af">
    <w:name w:val="Hyperlink"/>
    <w:basedOn w:val="a0"/>
    <w:uiPriority w:val="99"/>
    <w:unhideWhenUsed/>
    <w:rsid w:val="00F47925"/>
    <w:rPr>
      <w:color w:val="0000FF"/>
      <w:u w:val="single"/>
    </w:r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F47925"/>
    <w:pPr>
      <w:spacing w:after="140" w:line="288" w:lineRule="auto"/>
    </w:pPr>
    <w:rPr>
      <w:rFonts w:ascii="Calibri" w:hAnsi="Calibri" w:cs="Calibr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00962&amp;div=LAW&amp;dst=484%2C0&amp;rnd=0.6197853509368116" TargetMode="External"/><Relationship Id="rId13" Type="http://schemas.openxmlformats.org/officeDocument/2006/relationships/hyperlink" Target="http://www.consultant.ru/document/cons_doc_LAW_329331/00616d1e160d7ff7ac8d5a6a8e4525fb75e3b48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29331/6dd6c070a38a1de71282c1f0206c1d9131d7446c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9331/c771be122fddbc6e3087cbf43aa39a85a960a29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686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consultant.ru/cons/cgi/online.cgi?req=doc&amp;base=LAW&amp;n=2594&amp;div=LAW&amp;dst=1000000001%2C0&amp;rnd=214990.1339046717881616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</cp:lastModifiedBy>
  <cp:revision>3</cp:revision>
  <cp:lastPrinted>2016-03-10T11:57:00Z</cp:lastPrinted>
  <dcterms:created xsi:type="dcterms:W3CDTF">2021-03-22T15:19:00Z</dcterms:created>
  <dcterms:modified xsi:type="dcterms:W3CDTF">2021-03-25T14:55:00Z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